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30775E">
        <w:rPr>
          <w:b/>
          <w:u w:val="single"/>
        </w:rPr>
        <w:t>7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30775E">
        <w:rPr>
          <w:b/>
          <w:u w:val="single"/>
        </w:rPr>
        <w:t>13</w:t>
      </w:r>
      <w:r w:rsidR="00F613E8" w:rsidRPr="00BD4120">
        <w:rPr>
          <w:b/>
          <w:u w:val="single"/>
        </w:rPr>
        <w:t>.</w:t>
      </w:r>
      <w:r w:rsidR="0030775E">
        <w:rPr>
          <w:b/>
          <w:u w:val="single"/>
        </w:rPr>
        <w:t>6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F97E03" w:rsidRDefault="00F97E03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F97E03" w:rsidRDefault="00F97E03" w:rsidP="00F97E03">
      <w:pPr>
        <w:tabs>
          <w:tab w:val="right" w:pos="9070"/>
        </w:tabs>
        <w:ind w:left="-284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F97E03" w:rsidRPr="008C6BA0" w:rsidRDefault="00F97E03" w:rsidP="002C3B7D">
      <w:pPr>
        <w:tabs>
          <w:tab w:val="left" w:pos="2410"/>
          <w:tab w:val="right" w:pos="9070"/>
        </w:tabs>
        <w:rPr>
          <w:b/>
        </w:rPr>
      </w:pPr>
    </w:p>
    <w:p w:rsidR="00F97E03" w:rsidRPr="00234441" w:rsidRDefault="00F97E03" w:rsidP="00F97E03">
      <w:pPr>
        <w:tabs>
          <w:tab w:val="left" w:pos="1560"/>
        </w:tabs>
        <w:ind w:left="-284"/>
        <w:jc w:val="both"/>
        <w:outlineLvl w:val="0"/>
      </w:pPr>
      <w:r w:rsidRPr="00234441">
        <w:t xml:space="preserve">Datum konání:  </w:t>
      </w:r>
      <w:r>
        <w:t>13.6.2019</w:t>
      </w:r>
    </w:p>
    <w:p w:rsidR="00F97E03" w:rsidRDefault="00F97E03" w:rsidP="00F97E03">
      <w:pPr>
        <w:tabs>
          <w:tab w:val="left" w:pos="1560"/>
        </w:tabs>
        <w:ind w:left="-284"/>
        <w:jc w:val="both"/>
      </w:pPr>
      <w:r w:rsidRPr="00234441">
        <w:t xml:space="preserve">Přítomni: Novotný, </w:t>
      </w:r>
      <w:r>
        <w:t>Stoklásková, Dostál, Indrák, Kubjátová</w:t>
      </w:r>
    </w:p>
    <w:p w:rsidR="00F97E03" w:rsidRDefault="00F97E03" w:rsidP="00F97E03">
      <w:pPr>
        <w:tabs>
          <w:tab w:val="left" w:pos="1843"/>
        </w:tabs>
        <w:ind w:left="-284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F97E03" w:rsidRPr="00234441" w:rsidRDefault="00F97E03" w:rsidP="00F97E03">
      <w:pPr>
        <w:tabs>
          <w:tab w:val="left" w:pos="1560"/>
          <w:tab w:val="left" w:pos="1843"/>
        </w:tabs>
        <w:jc w:val="both"/>
      </w:pPr>
      <w:r>
        <w:t xml:space="preserve">                   </w:t>
      </w:r>
      <w:r w:rsidRPr="00234441">
        <w:t>nabídky, oznámení</w:t>
      </w:r>
    </w:p>
    <w:p w:rsidR="00F97E03" w:rsidRPr="00234441" w:rsidRDefault="00F97E03" w:rsidP="00F97E03">
      <w:pPr>
        <w:tabs>
          <w:tab w:val="left" w:pos="1560"/>
          <w:tab w:val="left" w:pos="1843"/>
        </w:tabs>
        <w:jc w:val="both"/>
      </w:pPr>
      <w:r>
        <w:t xml:space="preserve">                   </w:t>
      </w:r>
      <w:r w:rsidRPr="00234441">
        <w:t>různé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2C3B7D">
      <w:pPr>
        <w:pStyle w:val="Odstavecseseznamem"/>
        <w:tabs>
          <w:tab w:val="left" w:pos="2410"/>
          <w:tab w:val="right" w:pos="9070"/>
        </w:tabs>
        <w:ind w:left="0"/>
        <w:jc w:val="both"/>
        <w:rPr>
          <w:color w:val="000000" w:themeColor="text1"/>
        </w:rPr>
      </w:pPr>
    </w:p>
    <w:p w:rsidR="00C81B6C" w:rsidRPr="00B96784" w:rsidRDefault="00770BF4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bookmarkStart w:id="1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6F2AE7">
        <w:rPr>
          <w:color w:val="000000" w:themeColor="text1"/>
        </w:rPr>
        <w:t>schvaluje Smlouvu o dílo na opravu sochy sv. Josefa u hřbitova v</w:t>
      </w:r>
      <w:r w:rsidR="00E22257">
        <w:rPr>
          <w:color w:val="000000" w:themeColor="text1"/>
        </w:rPr>
        <w:t> </w:t>
      </w:r>
      <w:r w:rsidR="006F2AE7">
        <w:rPr>
          <w:color w:val="000000" w:themeColor="text1"/>
        </w:rPr>
        <w:t>Dubanech</w:t>
      </w:r>
      <w:r w:rsidR="00E22257">
        <w:rPr>
          <w:color w:val="000000" w:themeColor="text1"/>
        </w:rPr>
        <w:t xml:space="preserve"> s Kamenosochařstvím Štěpán </w:t>
      </w:r>
      <w:proofErr w:type="spellStart"/>
      <w:r w:rsidR="00E22257">
        <w:rPr>
          <w:color w:val="000000" w:themeColor="text1"/>
        </w:rPr>
        <w:t>Hemzal</w:t>
      </w:r>
      <w:proofErr w:type="spellEnd"/>
      <w:r w:rsidR="00E22257">
        <w:rPr>
          <w:color w:val="000000" w:themeColor="text1"/>
        </w:rPr>
        <w:t xml:space="preserve"> ve výši </w:t>
      </w:r>
      <w:proofErr w:type="gramStart"/>
      <w:r w:rsidR="00E22257">
        <w:rPr>
          <w:color w:val="000000" w:themeColor="text1"/>
        </w:rPr>
        <w:t>95.000,-</w:t>
      </w:r>
      <w:proofErr w:type="gramEnd"/>
      <w:r w:rsidR="00E22257">
        <w:rPr>
          <w:color w:val="000000" w:themeColor="text1"/>
        </w:rPr>
        <w:t>Kč bez DPH v předloženém znění a pověřuje starostu podpisem Smlouvy.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29720D">
        <w:rPr>
          <w:color w:val="000000" w:themeColor="text1"/>
        </w:rPr>
        <w:t>3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2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F23407" w:rsidRDefault="00C81B6C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</w:pPr>
      <w:r w:rsidRPr="00C81B6C">
        <w:rPr>
          <w:color w:val="000000" w:themeColor="text1"/>
        </w:rPr>
        <w:t xml:space="preserve">Rada obce </w:t>
      </w:r>
      <w:r w:rsidR="00E22257">
        <w:rPr>
          <w:color w:val="000000" w:themeColor="text1"/>
        </w:rPr>
        <w:t>schvaluje Smlouvu o zřízení věcného břemene č.: PV-014330054522/001 s </w:t>
      </w:r>
      <w:r w:rsidR="00D06493">
        <w:rPr>
          <w:color w:val="000000" w:themeColor="text1"/>
        </w:rPr>
        <w:t>E</w:t>
      </w:r>
      <w:r w:rsidR="00E22257">
        <w:rPr>
          <w:color w:val="000000" w:themeColor="text1"/>
        </w:rPr>
        <w:t>.</w:t>
      </w:r>
      <w:r w:rsidR="00D06493">
        <w:rPr>
          <w:color w:val="000000" w:themeColor="text1"/>
        </w:rPr>
        <w:t>ON</w:t>
      </w:r>
      <w:r w:rsidR="00E22257">
        <w:rPr>
          <w:color w:val="000000" w:themeColor="text1"/>
        </w:rPr>
        <w:t xml:space="preserve"> Distribuce, a.s., pro stavbu: „Vrbátky, úprava DS NN,</w:t>
      </w:r>
      <w:r w:rsidR="00D06493">
        <w:rPr>
          <w:color w:val="000000" w:themeColor="text1"/>
        </w:rPr>
        <w:t xml:space="preserve"> Chyška</w:t>
      </w:r>
      <w:r w:rsidR="00E22257">
        <w:rPr>
          <w:color w:val="000000" w:themeColor="text1"/>
        </w:rPr>
        <w:t xml:space="preserve">“ na pozemku </w:t>
      </w:r>
      <w:proofErr w:type="spellStart"/>
      <w:r w:rsidR="00E22257">
        <w:rPr>
          <w:color w:val="000000" w:themeColor="text1"/>
        </w:rPr>
        <w:t>parc.č</w:t>
      </w:r>
      <w:proofErr w:type="spellEnd"/>
      <w:r w:rsidR="00E22257">
        <w:rPr>
          <w:color w:val="000000" w:themeColor="text1"/>
        </w:rPr>
        <w:t>. 64/1 v </w:t>
      </w:r>
      <w:proofErr w:type="spellStart"/>
      <w:r w:rsidR="00E22257">
        <w:rPr>
          <w:color w:val="000000" w:themeColor="text1"/>
        </w:rPr>
        <w:t>k.ú</w:t>
      </w:r>
      <w:proofErr w:type="spellEnd"/>
      <w:r w:rsidR="00E22257">
        <w:rPr>
          <w:color w:val="000000" w:themeColor="text1"/>
        </w:rPr>
        <w:t>. Vrbátky, v předloženém znění</w:t>
      </w:r>
      <w:r w:rsidR="00730315">
        <w:rPr>
          <w:color w:val="000000" w:themeColor="text1"/>
        </w:rPr>
        <w:t>, a pověřuje starostu podpisem Smlouvy.</w:t>
      </w:r>
      <w:r w:rsidR="001C795B">
        <w:rPr>
          <w:color w:val="000000" w:themeColor="text1"/>
        </w:rPr>
        <w:tab/>
      </w:r>
      <w:r w:rsidR="00F23407" w:rsidRPr="00770BF4">
        <w:rPr>
          <w:color w:val="000000" w:themeColor="text1"/>
        </w:rPr>
        <w:t xml:space="preserve">Hlasování </w:t>
      </w:r>
      <w:r w:rsidR="00730315">
        <w:rPr>
          <w:color w:val="000000" w:themeColor="text1"/>
        </w:rPr>
        <w:t>5</w:t>
      </w:r>
      <w:r w:rsidR="00F23407" w:rsidRPr="00770BF4">
        <w:rPr>
          <w:color w:val="000000" w:themeColor="text1"/>
        </w:rPr>
        <w:t>:0:0</w:t>
      </w:r>
    </w:p>
    <w:p w:rsidR="00BA0BCE" w:rsidRDefault="00BA0BCE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BA0BCE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t xml:space="preserve">Rada obce </w:t>
      </w:r>
      <w:r w:rsidR="00730315">
        <w:t>schvaluje Smlouvu o zřízení věcného břemene č.: PV-014330054353/001 s </w:t>
      </w:r>
      <w:r w:rsidR="00D06493">
        <w:t>E</w:t>
      </w:r>
      <w:r w:rsidR="00730315">
        <w:t>.</w:t>
      </w:r>
      <w:r w:rsidR="00D06493">
        <w:t>ON</w:t>
      </w:r>
      <w:r w:rsidR="00730315">
        <w:t xml:space="preserve"> Distribuce, a.s., pro stavbu: „Dubany, rozšíření DS NN,</w:t>
      </w:r>
      <w:r w:rsidR="00D06493">
        <w:t xml:space="preserve"> Daňková</w:t>
      </w:r>
      <w:r w:rsidR="00730315">
        <w:t xml:space="preserve">“ na pozemku </w:t>
      </w:r>
      <w:proofErr w:type="spellStart"/>
      <w:r w:rsidR="00730315">
        <w:t>parc.č</w:t>
      </w:r>
      <w:proofErr w:type="spellEnd"/>
      <w:r w:rsidR="00730315">
        <w:t>. 593 v </w:t>
      </w:r>
      <w:proofErr w:type="spellStart"/>
      <w:r w:rsidR="00730315">
        <w:t>k.ú</w:t>
      </w:r>
      <w:proofErr w:type="spellEnd"/>
      <w:r w:rsidR="00730315">
        <w:t>. Dubany na Hané, v předloženém znění a pověřuje starostu podpisem Smlouvy.</w:t>
      </w:r>
      <w:r w:rsidR="00E75346">
        <w:tab/>
      </w:r>
      <w:r w:rsidR="00730315">
        <w:tab/>
      </w:r>
      <w:r w:rsidR="00730315">
        <w:tab/>
      </w:r>
      <w:r w:rsidR="00E75346" w:rsidRPr="00770BF4">
        <w:rPr>
          <w:color w:val="000000" w:themeColor="text1"/>
        </w:rPr>
        <w:t xml:space="preserve">Hlasování </w:t>
      </w:r>
      <w:r w:rsidR="00730315">
        <w:rPr>
          <w:color w:val="000000" w:themeColor="text1"/>
        </w:rPr>
        <w:t>5</w:t>
      </w:r>
      <w:r w:rsidR="00E75346" w:rsidRPr="00770BF4">
        <w:rPr>
          <w:color w:val="000000" w:themeColor="text1"/>
        </w:rPr>
        <w:t>:</w:t>
      </w:r>
      <w:r w:rsidR="00730315">
        <w:rPr>
          <w:color w:val="000000" w:themeColor="text1"/>
        </w:rPr>
        <w:t>0</w:t>
      </w:r>
      <w:r w:rsidR="00E75346" w:rsidRPr="00770BF4">
        <w:rPr>
          <w:color w:val="000000" w:themeColor="text1"/>
        </w:rPr>
        <w:t>:0</w:t>
      </w:r>
    </w:p>
    <w:p w:rsidR="006055A4" w:rsidRPr="00BA0BCE" w:rsidRDefault="006055A4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1C795B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</w:t>
      </w:r>
      <w:r w:rsidR="001C795B" w:rsidRPr="001C795B">
        <w:rPr>
          <w:color w:val="000000" w:themeColor="text1"/>
        </w:rPr>
        <w:t xml:space="preserve">obce </w:t>
      </w:r>
      <w:r w:rsidR="00A60A6E">
        <w:rPr>
          <w:color w:val="000000" w:themeColor="text1"/>
        </w:rPr>
        <w:t>schvaluje nájemní smlouvu s paní P.D.</w:t>
      </w:r>
      <w:r w:rsidR="00596CA1">
        <w:rPr>
          <w:color w:val="000000" w:themeColor="text1"/>
        </w:rPr>
        <w:t xml:space="preserve"> z Duban</w:t>
      </w:r>
      <w:r w:rsidR="00A60A6E">
        <w:rPr>
          <w:color w:val="000000" w:themeColor="text1"/>
        </w:rPr>
        <w:t xml:space="preserve"> na pronájem parkovacího místa, </w:t>
      </w:r>
      <w:r w:rsidR="00A60A6E">
        <w:t xml:space="preserve">umístěného na parcele č. 593, </w:t>
      </w:r>
      <w:proofErr w:type="spellStart"/>
      <w:r w:rsidR="00A60A6E">
        <w:t>k.ú</w:t>
      </w:r>
      <w:proofErr w:type="spellEnd"/>
      <w:r w:rsidR="00A60A6E">
        <w:t>. Dubany na Hané, u silnice III. Třídy 4353 od 1.7.2019 v předloženém znění a pověřuje starostu podpisem Smlouvy.</w:t>
      </w:r>
      <w:r w:rsidR="00A60A6E">
        <w:tab/>
      </w:r>
      <w:r w:rsidR="00697E58" w:rsidRPr="001C795B">
        <w:rPr>
          <w:color w:val="000000" w:themeColor="text1"/>
        </w:rPr>
        <w:t xml:space="preserve">Hlasování </w:t>
      </w:r>
      <w:r w:rsidR="00A60A6E">
        <w:rPr>
          <w:color w:val="000000" w:themeColor="text1"/>
        </w:rPr>
        <w:t>5</w:t>
      </w:r>
      <w:r w:rsidR="00697E58" w:rsidRPr="001C795B">
        <w:rPr>
          <w:color w:val="000000" w:themeColor="text1"/>
        </w:rPr>
        <w:t>:0:0</w:t>
      </w:r>
    </w:p>
    <w:p w:rsidR="00E75346" w:rsidRDefault="00E75346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Default="00697E58" w:rsidP="00D0649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A00180">
        <w:rPr>
          <w:color w:val="000000" w:themeColor="text1"/>
        </w:rPr>
        <w:t xml:space="preserve">schvaluje nájemní smlouvu s panem A.P. </w:t>
      </w:r>
      <w:r w:rsidR="00596CA1">
        <w:rPr>
          <w:color w:val="000000" w:themeColor="text1"/>
        </w:rPr>
        <w:t xml:space="preserve">z Duban </w:t>
      </w:r>
      <w:r w:rsidR="00A00180">
        <w:rPr>
          <w:color w:val="000000" w:themeColor="text1"/>
        </w:rPr>
        <w:t xml:space="preserve">na pronájem parkovacího místa, </w:t>
      </w:r>
      <w:r w:rsidR="00A00180">
        <w:t xml:space="preserve">umístěného na parcele č. 593, </w:t>
      </w:r>
      <w:proofErr w:type="spellStart"/>
      <w:r w:rsidR="00A00180">
        <w:t>k.ú</w:t>
      </w:r>
      <w:proofErr w:type="spellEnd"/>
      <w:r w:rsidR="00A00180">
        <w:t>. Dubany na Hané, u silnice III. Třídy 4353 od 1.7.2019 v předloženém znění a pověřuje starostu podpisem Smlouvy.</w:t>
      </w:r>
      <w:r w:rsidR="00A00180">
        <w:rPr>
          <w:color w:val="000000" w:themeColor="text1"/>
        </w:rPr>
        <w:tab/>
      </w:r>
      <w:r w:rsidR="0058162C" w:rsidRPr="002C3B7D">
        <w:rPr>
          <w:color w:val="000000" w:themeColor="text1"/>
        </w:rPr>
        <w:t xml:space="preserve">Hlasování </w:t>
      </w:r>
      <w:r w:rsidR="00A00180">
        <w:rPr>
          <w:color w:val="000000" w:themeColor="text1"/>
        </w:rPr>
        <w:t>5</w:t>
      </w:r>
      <w:r w:rsidR="0058162C" w:rsidRPr="002C3B7D">
        <w:rPr>
          <w:color w:val="000000" w:themeColor="text1"/>
        </w:rPr>
        <w:t>:0:0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2C3B7D" w:rsidRPr="002C3B7D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A00180">
        <w:rPr>
          <w:color w:val="000000" w:themeColor="text1"/>
        </w:rPr>
        <w:t xml:space="preserve">schvaluje </w:t>
      </w:r>
      <w:r w:rsidR="00D06493">
        <w:rPr>
          <w:color w:val="000000" w:themeColor="text1"/>
        </w:rPr>
        <w:t>vyvěšení moravské vlajky</w:t>
      </w:r>
      <w:r w:rsidR="00380039">
        <w:rPr>
          <w:color w:val="000000" w:themeColor="text1"/>
        </w:rPr>
        <w:t xml:space="preserve"> </w:t>
      </w:r>
      <w:r w:rsidR="00A00180">
        <w:rPr>
          <w:color w:val="000000" w:themeColor="text1"/>
        </w:rPr>
        <w:t>v rámci oslav „Dne slovanských věrozvěstů Cyrila a Metoděje“.</w:t>
      </w:r>
      <w:r w:rsidR="00596CA1">
        <w:rPr>
          <w:color w:val="000000" w:themeColor="text1"/>
        </w:rPr>
        <w:t xml:space="preserve">  (usnesení nebylo schváleno)</w:t>
      </w:r>
      <w:r w:rsidR="00831DE6">
        <w:rPr>
          <w:color w:val="000000" w:themeColor="text1"/>
        </w:rPr>
        <w:tab/>
      </w:r>
      <w:r w:rsidR="00831DE6" w:rsidRPr="002C3B7D">
        <w:rPr>
          <w:color w:val="000000" w:themeColor="text1"/>
        </w:rPr>
        <w:t xml:space="preserve">Hlasování </w:t>
      </w:r>
      <w:r w:rsidR="00A00180">
        <w:rPr>
          <w:color w:val="000000" w:themeColor="text1"/>
        </w:rPr>
        <w:t>2</w:t>
      </w:r>
      <w:r w:rsidR="00831DE6" w:rsidRPr="002C3B7D">
        <w:rPr>
          <w:color w:val="000000" w:themeColor="text1"/>
        </w:rPr>
        <w:t>:</w:t>
      </w:r>
      <w:r w:rsidR="00A00180">
        <w:rPr>
          <w:color w:val="000000" w:themeColor="text1"/>
        </w:rPr>
        <w:t>3</w:t>
      </w:r>
      <w:r w:rsidR="00831DE6" w:rsidRPr="002C3B7D">
        <w:rPr>
          <w:color w:val="000000" w:themeColor="text1"/>
        </w:rPr>
        <w:t>:0</w:t>
      </w:r>
    </w:p>
    <w:p w:rsidR="002C3B7D" w:rsidRP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4C136B" w:rsidRPr="002C3B7D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A00180">
        <w:rPr>
          <w:color w:val="000000" w:themeColor="text1"/>
        </w:rPr>
        <w:t>schvaluje nabídku firmy LB 2000 na opravu potrubí v přečerpávací jímce ve Vrbátkách ve výši 56.023,70,-Kč bez DPH a pověřuje starostu objednáním prací.</w:t>
      </w:r>
      <w:r w:rsidR="00A00180">
        <w:rPr>
          <w:color w:val="000000" w:themeColor="text1"/>
        </w:rPr>
        <w:tab/>
      </w:r>
      <w:r w:rsidR="00A00180">
        <w:rPr>
          <w:color w:val="000000" w:themeColor="text1"/>
        </w:rPr>
        <w:tab/>
      </w:r>
      <w:r w:rsidR="00B96784">
        <w:tab/>
      </w:r>
      <w:r w:rsidR="001739E4">
        <w:rPr>
          <w:color w:val="000000" w:themeColor="text1"/>
        </w:rPr>
        <w:t xml:space="preserve">Hlasování </w:t>
      </w:r>
      <w:r w:rsidR="00A00180">
        <w:rPr>
          <w:color w:val="000000" w:themeColor="text1"/>
        </w:rPr>
        <w:t>5</w:t>
      </w:r>
      <w:r w:rsidR="001739E4">
        <w:rPr>
          <w:color w:val="000000" w:themeColor="text1"/>
        </w:rPr>
        <w:t>:0:</w:t>
      </w:r>
      <w:r w:rsidR="00A00180">
        <w:rPr>
          <w:color w:val="000000" w:themeColor="text1"/>
        </w:rPr>
        <w:t>0</w:t>
      </w:r>
    </w:p>
    <w:p w:rsidR="00546C01" w:rsidRPr="00546C01" w:rsidRDefault="00546C01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A846FC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</w:t>
      </w:r>
      <w:r w:rsidR="00884711">
        <w:rPr>
          <w:color w:val="000000" w:themeColor="text1"/>
        </w:rPr>
        <w:t xml:space="preserve">schvaluje </w:t>
      </w:r>
      <w:r w:rsidR="00A00180">
        <w:rPr>
          <w:color w:val="000000" w:themeColor="text1"/>
        </w:rPr>
        <w:t>na základě žádosti paní A.K.</w:t>
      </w:r>
      <w:r w:rsidR="00884711" w:rsidRPr="00884711">
        <w:rPr>
          <w:color w:val="000000" w:themeColor="text1"/>
        </w:rPr>
        <w:t xml:space="preserve"> </w:t>
      </w:r>
      <w:r w:rsidR="00884711">
        <w:rPr>
          <w:color w:val="000000" w:themeColor="text1"/>
        </w:rPr>
        <w:t xml:space="preserve">z Duban vyhlášení záměru na pronájem části obecního pozemku, </w:t>
      </w:r>
      <w:proofErr w:type="spellStart"/>
      <w:r w:rsidR="00884711">
        <w:rPr>
          <w:color w:val="000000" w:themeColor="text1"/>
        </w:rPr>
        <w:t>p.č</w:t>
      </w:r>
      <w:proofErr w:type="spellEnd"/>
      <w:r w:rsidR="00884711">
        <w:rPr>
          <w:color w:val="000000" w:themeColor="text1"/>
        </w:rPr>
        <w:t>. 593 v </w:t>
      </w:r>
      <w:proofErr w:type="spellStart"/>
      <w:r w:rsidR="00884711">
        <w:rPr>
          <w:color w:val="000000" w:themeColor="text1"/>
        </w:rPr>
        <w:t>k.ú</w:t>
      </w:r>
      <w:proofErr w:type="spellEnd"/>
      <w:r w:rsidR="00884711">
        <w:rPr>
          <w:color w:val="000000" w:themeColor="text1"/>
        </w:rPr>
        <w:t xml:space="preserve">. Dubany na Hané a pověřuje starostu vyhlášením záměru.                                               </w:t>
      </w:r>
      <w:r w:rsidR="00831DE6">
        <w:rPr>
          <w:color w:val="000000" w:themeColor="text1"/>
        </w:rPr>
        <w:tab/>
      </w:r>
      <w:r w:rsidR="00831DE6" w:rsidRPr="002C3B7D">
        <w:rPr>
          <w:color w:val="000000" w:themeColor="text1"/>
        </w:rPr>
        <w:t xml:space="preserve">Hlasování </w:t>
      </w:r>
      <w:r w:rsidR="00884711">
        <w:rPr>
          <w:color w:val="000000" w:themeColor="text1"/>
        </w:rPr>
        <w:t>5</w:t>
      </w:r>
      <w:r w:rsidR="00831DE6" w:rsidRPr="002C3B7D">
        <w:rPr>
          <w:color w:val="000000" w:themeColor="text1"/>
        </w:rPr>
        <w:t>:0:0</w:t>
      </w:r>
    </w:p>
    <w:p w:rsidR="00C41A6C" w:rsidRDefault="00C41A6C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510D4" w:rsidRPr="00596CA1" w:rsidRDefault="00C41A6C" w:rsidP="00596CA1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rPr>
          <w:color w:val="000000" w:themeColor="text1"/>
        </w:rPr>
      </w:pPr>
      <w:r w:rsidRPr="00596CA1">
        <w:rPr>
          <w:color w:val="000000" w:themeColor="text1"/>
        </w:rPr>
        <w:t xml:space="preserve">Rada obce </w:t>
      </w:r>
      <w:r w:rsidR="006510D4" w:rsidRPr="00596CA1">
        <w:rPr>
          <w:color w:val="000000" w:themeColor="text1"/>
        </w:rPr>
        <w:t xml:space="preserve">neschvaluje nabídku firmy AQUA CENTRUM Břeclav s.r.o. na předání </w:t>
      </w:r>
      <w:r w:rsidR="00596CA1" w:rsidRPr="00596CA1">
        <w:rPr>
          <w:color w:val="000000" w:themeColor="text1"/>
        </w:rPr>
        <w:t xml:space="preserve">nedokončené </w:t>
      </w:r>
      <w:r w:rsidR="006510D4" w:rsidRPr="00596CA1">
        <w:rPr>
          <w:color w:val="000000" w:themeColor="text1"/>
        </w:rPr>
        <w:t xml:space="preserve">projektové dokumentace pro </w:t>
      </w:r>
      <w:r w:rsidR="00596CA1" w:rsidRPr="00596CA1">
        <w:rPr>
          <w:color w:val="000000" w:themeColor="text1"/>
        </w:rPr>
        <w:t xml:space="preserve">stavbu biocentra (rybník) </w:t>
      </w:r>
      <w:r w:rsidR="006510D4" w:rsidRPr="00596CA1">
        <w:rPr>
          <w:color w:val="000000" w:themeColor="text1"/>
        </w:rPr>
        <w:t xml:space="preserve">ve výši </w:t>
      </w:r>
      <w:proofErr w:type="gramStart"/>
      <w:r w:rsidR="006510D4" w:rsidRPr="00596CA1">
        <w:rPr>
          <w:color w:val="000000" w:themeColor="text1"/>
        </w:rPr>
        <w:t>98.000,-</w:t>
      </w:r>
      <w:proofErr w:type="gramEnd"/>
      <w:r w:rsidR="006510D4" w:rsidRPr="00596CA1">
        <w:rPr>
          <w:color w:val="000000" w:themeColor="text1"/>
        </w:rPr>
        <w:t xml:space="preserve"> Kč bez DPH.</w:t>
      </w:r>
      <w:r w:rsidR="006510D4" w:rsidRPr="00596CA1">
        <w:rPr>
          <w:color w:val="000000" w:themeColor="text1"/>
        </w:rPr>
        <w:tab/>
        <w:t>Hlasování 5:0:0</w:t>
      </w:r>
    </w:p>
    <w:p w:rsidR="00E155EF" w:rsidRDefault="00E155EF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C27D2C" w:rsidRDefault="002C3B7D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>R</w:t>
      </w:r>
      <w:r w:rsidR="00C41A6C" w:rsidRPr="002C3B7D">
        <w:rPr>
          <w:color w:val="000000" w:themeColor="text1"/>
        </w:rPr>
        <w:t xml:space="preserve">ada obce </w:t>
      </w:r>
      <w:r w:rsidR="006510D4">
        <w:rPr>
          <w:color w:val="000000" w:themeColor="text1"/>
        </w:rPr>
        <w:t xml:space="preserve">schvaluje </w:t>
      </w:r>
      <w:r w:rsidR="00D06493">
        <w:rPr>
          <w:color w:val="000000" w:themeColor="text1"/>
        </w:rPr>
        <w:t>rozpočtové opatření</w:t>
      </w:r>
      <w:r w:rsidR="006510D4">
        <w:rPr>
          <w:color w:val="000000" w:themeColor="text1"/>
        </w:rPr>
        <w:t xml:space="preserve"> č. 6.</w:t>
      </w:r>
      <w:r w:rsidR="00E155EF">
        <w:rPr>
          <w:color w:val="000000" w:themeColor="text1"/>
        </w:rPr>
        <w:tab/>
      </w:r>
      <w:r w:rsidR="00587D00" w:rsidRPr="002C3B7D">
        <w:rPr>
          <w:color w:val="000000" w:themeColor="text1"/>
        </w:rPr>
        <w:t xml:space="preserve">Hlasování </w:t>
      </w:r>
      <w:r w:rsidR="006510D4">
        <w:rPr>
          <w:color w:val="000000" w:themeColor="text1"/>
        </w:rPr>
        <w:t>5</w:t>
      </w:r>
      <w:r w:rsidR="00587D00" w:rsidRPr="002C3B7D">
        <w:rPr>
          <w:color w:val="000000" w:themeColor="text1"/>
        </w:rPr>
        <w:t>:0:0</w:t>
      </w:r>
    </w:p>
    <w:p w:rsidR="00D06493" w:rsidRDefault="00D06493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D06493" w:rsidRDefault="00FC06AC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darovací smlouvu s SDH Štětovice ve výši </w:t>
      </w:r>
      <w:proofErr w:type="gramStart"/>
      <w:r>
        <w:rPr>
          <w:color w:val="000000" w:themeColor="text1"/>
        </w:rPr>
        <w:t>3.000,-</w:t>
      </w:r>
      <w:proofErr w:type="gramEnd"/>
      <w:r>
        <w:rPr>
          <w:color w:val="000000" w:themeColor="text1"/>
        </w:rPr>
        <w:t>Kč v předloženém znění a pověřuje starostu podpisem Smlouvy.</w:t>
      </w:r>
      <w:r>
        <w:rPr>
          <w:color w:val="000000" w:themeColor="text1"/>
        </w:rPr>
        <w:tab/>
      </w:r>
      <w:r w:rsidRPr="002C3B7D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2C3B7D">
        <w:rPr>
          <w:color w:val="000000" w:themeColor="text1"/>
        </w:rPr>
        <w:t>:0:0</w:t>
      </w:r>
    </w:p>
    <w:p w:rsidR="00D06493" w:rsidRDefault="00D06493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7A7C21" w:rsidRDefault="007A7C21" w:rsidP="007A7C21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Rada obce schvaluje školné v MŠ na školní rok 2019/2020 ve stávající výši 250,-Kč/měsíc.</w:t>
      </w:r>
    </w:p>
    <w:p w:rsidR="00D06493" w:rsidRDefault="007A7C21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C3B7D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2C3B7D">
        <w:rPr>
          <w:color w:val="000000" w:themeColor="text1"/>
        </w:rPr>
        <w:t>:0:0</w:t>
      </w:r>
    </w:p>
    <w:p w:rsidR="00596CA1" w:rsidRDefault="00596CA1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D06493" w:rsidRDefault="00FC06AC" w:rsidP="00D0649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 xml:space="preserve">nabídku na dodání protipožárních dveří do sportovní haly od firmy SULKO s.r.o., </w:t>
      </w:r>
      <w:r w:rsidR="00557CA9">
        <w:t xml:space="preserve">ve výši 380.547,40,- bez DPH, </w:t>
      </w:r>
      <w:r>
        <w:t>které budou předmětem Dodatku č. 5 ke Smlouvě o dílo.</w:t>
      </w:r>
    </w:p>
    <w:p w:rsidR="00D06493" w:rsidRDefault="00D06493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D06493" w:rsidRPr="00D06493" w:rsidRDefault="00D06493" w:rsidP="00D0649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bookmarkStart w:id="2" w:name="_Hlk11406429"/>
      <w:r>
        <w:t>Rada obce souhlasí s ukončením sporu s Olomouckým krajem ve věci nepřidělení dotace na stavbu sportovní haly a pověřuje starostu stažením žaloby.</w:t>
      </w:r>
      <w:r w:rsidR="00596CA1">
        <w:tab/>
        <w:t>Hlasování 4:1:0</w:t>
      </w:r>
    </w:p>
    <w:bookmarkEnd w:id="2"/>
    <w:p w:rsidR="00D06493" w:rsidRPr="00D06493" w:rsidRDefault="00D06493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D06493" w:rsidRDefault="007A7C21" w:rsidP="00D0649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dílo s firmou GALVA trans na vybudování urnových hrobů na hřbitově v Dubanech, ve výši </w:t>
      </w:r>
      <w:r w:rsidR="00652E45">
        <w:rPr>
          <w:color w:val="000000" w:themeColor="text1"/>
        </w:rPr>
        <w:t>229.983,79,- včetně DPH,</w:t>
      </w:r>
      <w:r w:rsidR="00221F52">
        <w:rPr>
          <w:color w:val="000000" w:themeColor="text1"/>
        </w:rPr>
        <w:t xml:space="preserve"> v předloženém znění a pověřuje starostu podpisem Smlouvy.</w:t>
      </w:r>
      <w:r w:rsidR="00221F52">
        <w:rPr>
          <w:color w:val="000000" w:themeColor="text1"/>
        </w:rPr>
        <w:tab/>
      </w:r>
      <w:r w:rsidR="00221F52" w:rsidRPr="002C3B7D">
        <w:rPr>
          <w:color w:val="000000" w:themeColor="text1"/>
        </w:rPr>
        <w:t xml:space="preserve">Hlasování </w:t>
      </w:r>
      <w:r w:rsidR="00221F52">
        <w:rPr>
          <w:color w:val="000000" w:themeColor="text1"/>
        </w:rPr>
        <w:t>5</w:t>
      </w:r>
      <w:r w:rsidR="00221F52" w:rsidRPr="002C3B7D">
        <w:rPr>
          <w:color w:val="000000" w:themeColor="text1"/>
        </w:rPr>
        <w:t>:0:0</w:t>
      </w:r>
    </w:p>
    <w:p w:rsidR="00D06493" w:rsidRDefault="00D06493" w:rsidP="00D06493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D06493" w:rsidRPr="00D06493" w:rsidRDefault="00221F52" w:rsidP="00D0649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Rada obce schvaluje Darovací smlouvu ve výši 10.000,-Kč s</w:t>
      </w:r>
      <w:r w:rsidR="00F97E03">
        <w:rPr>
          <w:color w:val="000000" w:themeColor="text1"/>
        </w:rPr>
        <w:t> panem O.D. z Vrbátek</w:t>
      </w:r>
      <w:r>
        <w:rPr>
          <w:color w:val="000000" w:themeColor="text1"/>
        </w:rPr>
        <w:t xml:space="preserve"> v předloženém znění a pověřuje starostu podpisem Smlouvy.</w:t>
      </w:r>
      <w:r>
        <w:rPr>
          <w:color w:val="000000" w:themeColor="text1"/>
        </w:rPr>
        <w:tab/>
      </w:r>
      <w:r w:rsidRPr="002C3B7D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2C3B7D">
        <w:rPr>
          <w:color w:val="000000" w:themeColor="text1"/>
        </w:rPr>
        <w:t>:0:0</w:t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F97E03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p w:rsidR="00F97E03" w:rsidRDefault="00F97E03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697E58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 xml:space="preserve">Ing. Martina </w:t>
      </w:r>
      <w:r w:rsidR="00221F52">
        <w:t>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proofErr w:type="gramStart"/>
      <w:r w:rsidR="009A2666">
        <w:tab/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>a</w:t>
      </w:r>
      <w:proofErr w:type="gramEnd"/>
      <w:r w:rsidR="001A13A8">
        <w:t xml:space="preserve"> </w:t>
      </w:r>
      <w:r w:rsidR="00411775" w:rsidRPr="00421FA8">
        <w:t>obce</w:t>
      </w:r>
    </w:p>
    <w:sectPr w:rsidR="00B155B9" w:rsidRPr="00421FA8" w:rsidSect="002C3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80" w:rsidRDefault="00292180" w:rsidP="006E7ECC">
      <w:r>
        <w:separator/>
      </w:r>
    </w:p>
  </w:endnote>
  <w:endnote w:type="continuationSeparator" w:id="0">
    <w:p w:rsidR="00292180" w:rsidRDefault="00292180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80" w:rsidRDefault="00292180" w:rsidP="006E7ECC">
      <w:r>
        <w:separator/>
      </w:r>
    </w:p>
  </w:footnote>
  <w:footnote w:type="continuationSeparator" w:id="0">
    <w:p w:rsidR="00292180" w:rsidRDefault="00292180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DC5E9EA6"/>
    <w:lvl w:ilvl="0" w:tplc="48264DC6">
      <w:start w:val="15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D58"/>
    <w:multiLevelType w:val="hybridMultilevel"/>
    <w:tmpl w:val="01322254"/>
    <w:lvl w:ilvl="0" w:tplc="48264DC6">
      <w:start w:val="15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9"/>
  </w:num>
  <w:num w:numId="5">
    <w:abstractNumId w:val="1"/>
  </w:num>
  <w:num w:numId="6">
    <w:abstractNumId w:val="13"/>
  </w:num>
  <w:num w:numId="7">
    <w:abstractNumId w:val="28"/>
  </w:num>
  <w:num w:numId="8">
    <w:abstractNumId w:val="15"/>
  </w:num>
  <w:num w:numId="9">
    <w:abstractNumId w:val="2"/>
  </w:num>
  <w:num w:numId="10">
    <w:abstractNumId w:val="0"/>
  </w:num>
  <w:num w:numId="11">
    <w:abstractNumId w:val="27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25"/>
  </w:num>
  <w:num w:numId="21">
    <w:abstractNumId w:val="20"/>
  </w:num>
  <w:num w:numId="22">
    <w:abstractNumId w:val="7"/>
  </w:num>
  <w:num w:numId="23">
    <w:abstractNumId w:val="12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26"/>
  </w:num>
  <w:num w:numId="29">
    <w:abstractNumId w:val="10"/>
  </w:num>
  <w:num w:numId="30">
    <w:abstractNumId w:val="19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0775E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47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165F"/>
    <w:rsid w:val="00CD2C23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03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688C-5C19-4283-90E6-3488D45D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2019-07-22T08:54:00Z</cp:lastPrinted>
  <dcterms:created xsi:type="dcterms:W3CDTF">2019-07-24T09:32:00Z</dcterms:created>
  <dcterms:modified xsi:type="dcterms:W3CDTF">2019-07-24T09:33:00Z</dcterms:modified>
</cp:coreProperties>
</file>