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42E24" w14:textId="5F324C89" w:rsidR="00D40FF4" w:rsidRPr="00D40FF4" w:rsidRDefault="00D40FF4" w:rsidP="00D40FF4">
      <w:pPr>
        <w:jc w:val="center"/>
        <w:rPr>
          <w:sz w:val="96"/>
          <w:szCs w:val="96"/>
        </w:rPr>
      </w:pPr>
      <w:bookmarkStart w:id="0" w:name="_GoBack"/>
      <w:bookmarkEnd w:id="0"/>
      <w:r w:rsidRPr="00D40FF4">
        <w:rPr>
          <w:sz w:val="96"/>
          <w:szCs w:val="96"/>
        </w:rPr>
        <w:t>MUDr. Michaela Seidlerová oznamuje</w:t>
      </w:r>
      <w:r>
        <w:rPr>
          <w:sz w:val="96"/>
          <w:szCs w:val="96"/>
        </w:rPr>
        <w:t>:</w:t>
      </w:r>
    </w:p>
    <w:p w14:paraId="2AE0DD17" w14:textId="2D2B7CEC" w:rsidR="00D40FF4" w:rsidRDefault="00D40FF4" w:rsidP="00D40FF4">
      <w:pPr>
        <w:jc w:val="center"/>
        <w:rPr>
          <w:sz w:val="88"/>
          <w:szCs w:val="88"/>
        </w:rPr>
      </w:pPr>
      <w:r w:rsidRPr="00B359E6">
        <w:rPr>
          <w:sz w:val="88"/>
          <w:szCs w:val="88"/>
        </w:rPr>
        <w:t xml:space="preserve">Dne </w:t>
      </w:r>
      <w:r w:rsidR="00D85449" w:rsidRPr="00B359E6">
        <w:rPr>
          <w:sz w:val="88"/>
          <w:szCs w:val="88"/>
        </w:rPr>
        <w:t>2</w:t>
      </w:r>
      <w:r w:rsidR="00B359E6" w:rsidRPr="00B359E6">
        <w:rPr>
          <w:sz w:val="88"/>
          <w:szCs w:val="88"/>
        </w:rPr>
        <w:t>6</w:t>
      </w:r>
      <w:r w:rsidR="00D85449" w:rsidRPr="00B359E6">
        <w:rPr>
          <w:sz w:val="88"/>
          <w:szCs w:val="88"/>
        </w:rPr>
        <w:t>.</w:t>
      </w:r>
      <w:r w:rsidR="00B359E6" w:rsidRPr="00B359E6">
        <w:rPr>
          <w:sz w:val="88"/>
          <w:szCs w:val="88"/>
        </w:rPr>
        <w:t>5</w:t>
      </w:r>
      <w:r w:rsidRPr="00B359E6">
        <w:rPr>
          <w:sz w:val="88"/>
          <w:szCs w:val="88"/>
        </w:rPr>
        <w:t xml:space="preserve">. bude ordinace otevřena pro akutní případy a odběry od 7:30 do </w:t>
      </w:r>
      <w:r w:rsidR="00306792" w:rsidRPr="00B359E6">
        <w:rPr>
          <w:sz w:val="88"/>
          <w:szCs w:val="88"/>
        </w:rPr>
        <w:t>10:0</w:t>
      </w:r>
      <w:r w:rsidRPr="00B359E6">
        <w:rPr>
          <w:sz w:val="88"/>
          <w:szCs w:val="88"/>
        </w:rPr>
        <w:t>0 z důvodu odborného školení</w:t>
      </w:r>
      <w:r w:rsidR="00B359E6" w:rsidRPr="00B359E6">
        <w:rPr>
          <w:sz w:val="88"/>
          <w:szCs w:val="88"/>
        </w:rPr>
        <w:t>.</w:t>
      </w:r>
    </w:p>
    <w:p w14:paraId="78643350" w14:textId="086673B7" w:rsidR="00B359E6" w:rsidRPr="00B359E6" w:rsidRDefault="00B359E6" w:rsidP="00D40FF4">
      <w:pPr>
        <w:jc w:val="center"/>
        <w:rPr>
          <w:sz w:val="88"/>
          <w:szCs w:val="88"/>
        </w:rPr>
      </w:pPr>
      <w:r>
        <w:rPr>
          <w:sz w:val="88"/>
          <w:szCs w:val="88"/>
        </w:rPr>
        <w:t>Dne 27.5. bude ordinace uzavřena.</w:t>
      </w:r>
    </w:p>
    <w:p w14:paraId="3043111E" w14:textId="2812AF01" w:rsidR="00D40FF4" w:rsidRPr="00D40FF4" w:rsidRDefault="00D40FF4" w:rsidP="00D40FF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40FF4" w:rsidRPr="00D40FF4" w:rsidSect="00D40F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C1"/>
    <w:rsid w:val="002D45C1"/>
    <w:rsid w:val="00306792"/>
    <w:rsid w:val="005029BB"/>
    <w:rsid w:val="00B359E6"/>
    <w:rsid w:val="00C775FC"/>
    <w:rsid w:val="00D40FF4"/>
    <w:rsid w:val="00D8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9890"/>
  <w15:chartTrackingRefBased/>
  <w15:docId w15:val="{6166D334-E632-4A2E-AFF3-FEE8E8F1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154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Seidlerová</dc:creator>
  <cp:keywords/>
  <dc:description/>
  <cp:lastModifiedBy>PC02</cp:lastModifiedBy>
  <cp:revision>2</cp:revision>
  <dcterms:created xsi:type="dcterms:W3CDTF">2022-05-24T05:10:00Z</dcterms:created>
  <dcterms:modified xsi:type="dcterms:W3CDTF">2022-05-24T05:10:00Z</dcterms:modified>
</cp:coreProperties>
</file>